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51D66" w14:textId="77777777" w:rsidR="008427F2" w:rsidRPr="00A94ECC" w:rsidRDefault="00F33CD4" w:rsidP="00F33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ECC">
        <w:rPr>
          <w:rFonts w:ascii="Times New Roman" w:hAnsi="Times New Roman" w:cs="Times New Roman"/>
          <w:sz w:val="28"/>
          <w:szCs w:val="28"/>
        </w:rPr>
        <w:t>Реквизиты СНТ «РЕПКА»</w:t>
      </w:r>
    </w:p>
    <w:p w14:paraId="45A5B975" w14:textId="0C530F03" w:rsidR="00753677" w:rsidRPr="00A94ECC" w:rsidRDefault="008427F2" w:rsidP="00F33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ECC">
        <w:rPr>
          <w:rFonts w:ascii="Times New Roman" w:hAnsi="Times New Roman" w:cs="Times New Roman"/>
          <w:sz w:val="28"/>
          <w:szCs w:val="28"/>
        </w:rPr>
        <w:t>для оплаты через Банк</w:t>
      </w:r>
    </w:p>
    <w:p w14:paraId="6FC9BF2A" w14:textId="42CD60AE" w:rsidR="00A94ECC" w:rsidRPr="00A94ECC" w:rsidRDefault="00A94ECC" w:rsidP="00F33C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5240"/>
      </w:tblGrid>
      <w:tr w:rsidR="00A94ECC" w14:paraId="014E7210" w14:textId="77777777" w:rsidTr="00A7106E">
        <w:tc>
          <w:tcPr>
            <w:tcW w:w="4219" w:type="dxa"/>
          </w:tcPr>
          <w:p w14:paraId="66638572" w14:textId="5C02CDA6" w:rsidR="00A94ECC" w:rsidRDefault="00A94ECC" w:rsidP="00F3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14:paraId="13035131" w14:textId="1EC04758" w:rsidR="00A94ECC" w:rsidRDefault="00A94ECC" w:rsidP="00F3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CC"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4ECC"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4ECC" w14:paraId="20D83CD7" w14:textId="77777777" w:rsidTr="00A7106E">
        <w:tc>
          <w:tcPr>
            <w:tcW w:w="4219" w:type="dxa"/>
          </w:tcPr>
          <w:p w14:paraId="35A80DDA" w14:textId="2F6F621E" w:rsidR="00A94ECC" w:rsidRPr="00A94ECC" w:rsidRDefault="00A94ECC" w:rsidP="00F3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C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352" w:type="dxa"/>
          </w:tcPr>
          <w:p w14:paraId="0B283725" w14:textId="1CAA0970" w:rsidR="00A94ECC" w:rsidRPr="00A94ECC" w:rsidRDefault="00A94ECC" w:rsidP="00F3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CC">
              <w:rPr>
                <w:rFonts w:ascii="Times New Roman" w:hAnsi="Times New Roman" w:cs="Times New Roman"/>
                <w:sz w:val="28"/>
                <w:szCs w:val="28"/>
              </w:rPr>
              <w:t>5007000383</w:t>
            </w:r>
          </w:p>
        </w:tc>
      </w:tr>
      <w:tr w:rsidR="00A94ECC" w:rsidRPr="00FB4840" w14:paraId="681F87CF" w14:textId="77777777" w:rsidTr="00A7106E">
        <w:tc>
          <w:tcPr>
            <w:tcW w:w="4219" w:type="dxa"/>
          </w:tcPr>
          <w:p w14:paraId="39421E13" w14:textId="2B7E5572" w:rsidR="00A94ECC" w:rsidRPr="00A94ECC" w:rsidRDefault="00A94ECC" w:rsidP="00F3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C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352" w:type="dxa"/>
          </w:tcPr>
          <w:p w14:paraId="3888833D" w14:textId="0EA5F0C2" w:rsidR="00A94ECC" w:rsidRPr="00A94ECC" w:rsidRDefault="00FB4840" w:rsidP="00FB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0">
              <w:rPr>
                <w:rFonts w:ascii="Times New Roman" w:hAnsi="Times New Roman" w:cs="Times New Roman"/>
                <w:sz w:val="28"/>
                <w:szCs w:val="28"/>
              </w:rPr>
              <w:t>40703810500930000086</w:t>
            </w:r>
          </w:p>
        </w:tc>
      </w:tr>
      <w:tr w:rsidR="00A94ECC" w:rsidRPr="00FB4840" w14:paraId="7C8FF5FE" w14:textId="77777777" w:rsidTr="00A7106E">
        <w:tc>
          <w:tcPr>
            <w:tcW w:w="4219" w:type="dxa"/>
          </w:tcPr>
          <w:p w14:paraId="6E23AFD3" w14:textId="71E1B03B" w:rsidR="00A94ECC" w:rsidRPr="00A94ECC" w:rsidRDefault="00A94ECC" w:rsidP="00F3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CC">
              <w:rPr>
                <w:rFonts w:ascii="Times New Roman" w:hAnsi="Times New Roman" w:cs="Times New Roman"/>
                <w:sz w:val="28"/>
                <w:szCs w:val="28"/>
              </w:rPr>
              <w:t>Кор. счет</w:t>
            </w:r>
          </w:p>
        </w:tc>
        <w:tc>
          <w:tcPr>
            <w:tcW w:w="5352" w:type="dxa"/>
          </w:tcPr>
          <w:p w14:paraId="6A1D2E8E" w14:textId="6248670B" w:rsidR="00A94ECC" w:rsidRPr="00A94ECC" w:rsidRDefault="00FB4840" w:rsidP="00FB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0">
              <w:rPr>
                <w:rFonts w:ascii="Times New Roman" w:hAnsi="Times New Roman" w:cs="Times New Roman"/>
                <w:sz w:val="28"/>
                <w:szCs w:val="28"/>
              </w:rPr>
              <w:t>30101810145250000411</w:t>
            </w:r>
          </w:p>
        </w:tc>
      </w:tr>
      <w:tr w:rsidR="00A94ECC" w:rsidRPr="00FB4840" w14:paraId="7AA3E94F" w14:textId="77777777" w:rsidTr="00A7106E">
        <w:tc>
          <w:tcPr>
            <w:tcW w:w="4219" w:type="dxa"/>
          </w:tcPr>
          <w:p w14:paraId="1743B77F" w14:textId="6E219F9D" w:rsidR="00A94ECC" w:rsidRPr="00A94ECC" w:rsidRDefault="00A94ECC" w:rsidP="00F3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C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352" w:type="dxa"/>
          </w:tcPr>
          <w:p w14:paraId="1BE350EA" w14:textId="5E64F644" w:rsidR="00A94ECC" w:rsidRPr="00A94ECC" w:rsidRDefault="00FB4840" w:rsidP="00FB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0">
              <w:rPr>
                <w:rFonts w:ascii="Times New Roman" w:hAnsi="Times New Roman" w:cs="Times New Roman"/>
                <w:sz w:val="28"/>
                <w:szCs w:val="28"/>
              </w:rPr>
              <w:t>044525411</w:t>
            </w:r>
          </w:p>
        </w:tc>
      </w:tr>
      <w:tr w:rsidR="00A94ECC" w:rsidRPr="00FB4840" w14:paraId="0E984564" w14:textId="77777777" w:rsidTr="00A7106E">
        <w:tc>
          <w:tcPr>
            <w:tcW w:w="9571" w:type="dxa"/>
            <w:gridSpan w:val="2"/>
          </w:tcPr>
          <w:p w14:paraId="38256B75" w14:textId="0F11FB33" w:rsidR="00A94ECC" w:rsidRPr="00A94ECC" w:rsidRDefault="00FB4840" w:rsidP="00FB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0">
              <w:rPr>
                <w:rFonts w:ascii="Times New Roman" w:hAnsi="Times New Roman" w:cs="Times New Roman"/>
                <w:sz w:val="28"/>
                <w:szCs w:val="28"/>
              </w:rPr>
              <w:t>ФИЛИАЛ "ЦЕНТРАЛЬНЫЙ" БАНКА ВТБ (ПАО)</w:t>
            </w:r>
          </w:p>
        </w:tc>
      </w:tr>
    </w:tbl>
    <w:p w14:paraId="5C621E22" w14:textId="77777777" w:rsidR="00F33CD4" w:rsidRPr="00A94ECC" w:rsidRDefault="00F33CD4" w:rsidP="00F33CD4">
      <w:pPr>
        <w:rPr>
          <w:rFonts w:ascii="Times New Roman" w:hAnsi="Times New Roman" w:cs="Times New Roman"/>
          <w:sz w:val="28"/>
          <w:szCs w:val="28"/>
        </w:rPr>
      </w:pPr>
    </w:p>
    <w:p w14:paraId="3B2AF0B1" w14:textId="0109A236" w:rsidR="00F33CD4" w:rsidRPr="00A94ECC" w:rsidRDefault="00F33CD4" w:rsidP="00F33CD4">
      <w:pPr>
        <w:rPr>
          <w:rFonts w:ascii="Times New Roman" w:hAnsi="Times New Roman" w:cs="Times New Roman"/>
          <w:sz w:val="28"/>
          <w:szCs w:val="28"/>
        </w:rPr>
      </w:pPr>
      <w:r w:rsidRPr="00A94ECC">
        <w:rPr>
          <w:rFonts w:ascii="Times New Roman" w:hAnsi="Times New Roman" w:cs="Times New Roman"/>
          <w:sz w:val="28"/>
          <w:szCs w:val="28"/>
        </w:rPr>
        <w:t>В назначении</w:t>
      </w:r>
      <w:r w:rsidR="00D2507D" w:rsidRPr="00A94ECC">
        <w:rPr>
          <w:rFonts w:ascii="Times New Roman" w:hAnsi="Times New Roman" w:cs="Times New Roman"/>
          <w:sz w:val="28"/>
          <w:szCs w:val="28"/>
        </w:rPr>
        <w:t xml:space="preserve"> </w:t>
      </w:r>
      <w:r w:rsidRPr="00A94ECC">
        <w:rPr>
          <w:rFonts w:ascii="Times New Roman" w:hAnsi="Times New Roman" w:cs="Times New Roman"/>
          <w:sz w:val="28"/>
          <w:szCs w:val="28"/>
        </w:rPr>
        <w:t xml:space="preserve">платежа </w:t>
      </w:r>
      <w:r w:rsidR="00094CFE">
        <w:rPr>
          <w:rFonts w:ascii="Times New Roman" w:hAnsi="Times New Roman" w:cs="Times New Roman"/>
          <w:sz w:val="28"/>
          <w:szCs w:val="28"/>
        </w:rPr>
        <w:t>указать</w:t>
      </w:r>
      <w:r w:rsidRPr="00A94ECC">
        <w:rPr>
          <w:rFonts w:ascii="Times New Roman" w:hAnsi="Times New Roman" w:cs="Times New Roman"/>
          <w:sz w:val="28"/>
          <w:szCs w:val="28"/>
        </w:rPr>
        <w:t xml:space="preserve"> на</w:t>
      </w:r>
      <w:r w:rsidR="00D2507D" w:rsidRPr="00A94ECC">
        <w:rPr>
          <w:rFonts w:ascii="Times New Roman" w:hAnsi="Times New Roman" w:cs="Times New Roman"/>
          <w:sz w:val="28"/>
          <w:szCs w:val="28"/>
        </w:rPr>
        <w:t xml:space="preserve"> </w:t>
      </w:r>
      <w:r w:rsidRPr="00A94ECC">
        <w:rPr>
          <w:rFonts w:ascii="Times New Roman" w:hAnsi="Times New Roman" w:cs="Times New Roman"/>
          <w:sz w:val="28"/>
          <w:szCs w:val="28"/>
        </w:rPr>
        <w:t>какие цели идет оплата.</w:t>
      </w:r>
    </w:p>
    <w:p w14:paraId="05E25735" w14:textId="0ED9AA6A" w:rsidR="00A94ECC" w:rsidRDefault="00BE1CC1" w:rsidP="00A94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06E">
        <w:rPr>
          <w:rFonts w:ascii="Times New Roman" w:hAnsi="Times New Roman" w:cs="Times New Roman"/>
          <w:sz w:val="28"/>
          <w:szCs w:val="28"/>
        </w:rPr>
        <w:t>ример:</w:t>
      </w:r>
    </w:p>
    <w:p w14:paraId="5AD6ED7C" w14:textId="25E2B910" w:rsidR="00A94ECC" w:rsidRDefault="00D2507D" w:rsidP="00A94ECC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C">
        <w:rPr>
          <w:rFonts w:ascii="Times New Roman" w:hAnsi="Times New Roman" w:cs="Times New Roman"/>
          <w:sz w:val="28"/>
          <w:szCs w:val="28"/>
        </w:rPr>
        <w:t>Ежемесячные</w:t>
      </w:r>
      <w:r w:rsidR="00414DDD" w:rsidRPr="00A94ECC">
        <w:rPr>
          <w:rFonts w:ascii="Times New Roman" w:hAnsi="Times New Roman" w:cs="Times New Roman"/>
          <w:sz w:val="28"/>
          <w:szCs w:val="28"/>
        </w:rPr>
        <w:t xml:space="preserve"> взносы за </w:t>
      </w:r>
      <w:r w:rsidR="00A94ECC">
        <w:rPr>
          <w:rFonts w:ascii="Times New Roman" w:hAnsi="Times New Roman" w:cs="Times New Roman"/>
          <w:sz w:val="28"/>
          <w:szCs w:val="28"/>
        </w:rPr>
        <w:t>июнь, июль</w:t>
      </w:r>
      <w:r w:rsidR="00414DDD" w:rsidRPr="00A94ECC">
        <w:rPr>
          <w:rFonts w:ascii="Times New Roman" w:hAnsi="Times New Roman" w:cs="Times New Roman"/>
          <w:sz w:val="28"/>
          <w:szCs w:val="28"/>
        </w:rPr>
        <w:t xml:space="preserve"> 20</w:t>
      </w:r>
      <w:r w:rsidR="00A94ECC">
        <w:rPr>
          <w:rFonts w:ascii="Times New Roman" w:hAnsi="Times New Roman" w:cs="Times New Roman"/>
          <w:sz w:val="28"/>
          <w:szCs w:val="28"/>
        </w:rPr>
        <w:t>20</w:t>
      </w:r>
      <w:r w:rsidRPr="00A94ECC">
        <w:rPr>
          <w:rFonts w:ascii="Times New Roman" w:hAnsi="Times New Roman" w:cs="Times New Roman"/>
          <w:sz w:val="28"/>
          <w:szCs w:val="28"/>
        </w:rPr>
        <w:t xml:space="preserve"> г, участок №…</w:t>
      </w:r>
      <w:r w:rsidR="00A94ECC">
        <w:rPr>
          <w:rFonts w:ascii="Times New Roman" w:hAnsi="Times New Roman" w:cs="Times New Roman"/>
          <w:sz w:val="28"/>
          <w:szCs w:val="28"/>
        </w:rPr>
        <w:t>ФИО</w:t>
      </w:r>
    </w:p>
    <w:p w14:paraId="7960972E" w14:textId="69A0B460" w:rsidR="00F33CD4" w:rsidRPr="00A94ECC" w:rsidRDefault="00D2507D" w:rsidP="00A94ECC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C">
        <w:rPr>
          <w:rFonts w:ascii="Times New Roman" w:hAnsi="Times New Roman" w:cs="Times New Roman"/>
          <w:sz w:val="28"/>
          <w:szCs w:val="28"/>
        </w:rPr>
        <w:t>целевой взнос на ремонт электросети; общий целевой взнос, участок №…</w:t>
      </w:r>
      <w:r w:rsidR="00A94ECC">
        <w:rPr>
          <w:rFonts w:ascii="Times New Roman" w:hAnsi="Times New Roman" w:cs="Times New Roman"/>
          <w:sz w:val="28"/>
          <w:szCs w:val="28"/>
        </w:rPr>
        <w:t xml:space="preserve">ФИО </w:t>
      </w:r>
    </w:p>
    <w:p w14:paraId="0994BA99" w14:textId="5BF4898D" w:rsidR="00414DDD" w:rsidRDefault="00A7106E" w:rsidP="00F3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оплате электроэнергии обязательно указывать </w:t>
      </w:r>
      <w:r w:rsidR="00CD1A0E">
        <w:rPr>
          <w:rFonts w:ascii="Times New Roman" w:hAnsi="Times New Roman" w:cs="Times New Roman"/>
          <w:sz w:val="28"/>
          <w:szCs w:val="28"/>
        </w:rPr>
        <w:t xml:space="preserve">показания эл. счетчика и </w:t>
      </w:r>
      <w:r>
        <w:rPr>
          <w:rFonts w:ascii="Times New Roman" w:hAnsi="Times New Roman" w:cs="Times New Roman"/>
          <w:sz w:val="28"/>
          <w:szCs w:val="28"/>
        </w:rPr>
        <w:t>количество оплачивае</w:t>
      </w:r>
      <w:r w:rsidR="00CD1A0E">
        <w:rPr>
          <w:rFonts w:ascii="Times New Roman" w:hAnsi="Times New Roman" w:cs="Times New Roman"/>
          <w:sz w:val="28"/>
          <w:szCs w:val="28"/>
        </w:rPr>
        <w:t>мой электроэнергии</w:t>
      </w:r>
      <w:r w:rsidR="002C293E">
        <w:rPr>
          <w:rFonts w:ascii="Times New Roman" w:hAnsi="Times New Roman" w:cs="Times New Roman"/>
          <w:sz w:val="28"/>
          <w:szCs w:val="28"/>
        </w:rPr>
        <w:t>.</w:t>
      </w:r>
    </w:p>
    <w:p w14:paraId="4F4DBB7E" w14:textId="63DD51E0" w:rsidR="002C293E" w:rsidRPr="00A94ECC" w:rsidRDefault="00BE1CC1" w:rsidP="00F3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: Т1 – 2000 (250 </w:t>
      </w:r>
      <w:r w:rsidR="00EA4448">
        <w:rPr>
          <w:rFonts w:ascii="Times New Roman" w:hAnsi="Times New Roman" w:cs="Times New Roman"/>
          <w:sz w:val="28"/>
          <w:szCs w:val="28"/>
        </w:rPr>
        <w:t>кВт)</w:t>
      </w:r>
      <w:r w:rsidR="00094CF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A4448">
        <w:rPr>
          <w:rFonts w:ascii="Times New Roman" w:hAnsi="Times New Roman" w:cs="Times New Roman"/>
          <w:sz w:val="28"/>
          <w:szCs w:val="28"/>
        </w:rPr>
        <w:t xml:space="preserve"> Т2 -1500 (150 кВт), </w:t>
      </w:r>
      <w:r w:rsidR="00EA4448" w:rsidRPr="00A94ECC">
        <w:rPr>
          <w:rFonts w:ascii="Times New Roman" w:hAnsi="Times New Roman" w:cs="Times New Roman"/>
          <w:sz w:val="28"/>
          <w:szCs w:val="28"/>
        </w:rPr>
        <w:t>участок №…</w:t>
      </w:r>
      <w:r w:rsidR="00EA4448">
        <w:rPr>
          <w:rFonts w:ascii="Times New Roman" w:hAnsi="Times New Roman" w:cs="Times New Roman"/>
          <w:sz w:val="28"/>
          <w:szCs w:val="28"/>
        </w:rPr>
        <w:t xml:space="preserve"> </w:t>
      </w:r>
      <w:r w:rsidR="00EA4448">
        <w:rPr>
          <w:rFonts w:ascii="Times New Roman" w:hAnsi="Times New Roman" w:cs="Times New Roman"/>
          <w:sz w:val="28"/>
          <w:szCs w:val="28"/>
        </w:rPr>
        <w:t>ФИО</w:t>
      </w:r>
    </w:p>
    <w:sectPr w:rsidR="002C293E" w:rsidRPr="00A9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D4"/>
    <w:rsid w:val="00094CFE"/>
    <w:rsid w:val="002C293E"/>
    <w:rsid w:val="002C7FB2"/>
    <w:rsid w:val="00414DDD"/>
    <w:rsid w:val="00753677"/>
    <w:rsid w:val="008427F2"/>
    <w:rsid w:val="00A7106E"/>
    <w:rsid w:val="00A94ECC"/>
    <w:rsid w:val="00BE1CC1"/>
    <w:rsid w:val="00CD1A0E"/>
    <w:rsid w:val="00D2507D"/>
    <w:rsid w:val="00EA4448"/>
    <w:rsid w:val="00F33CD4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9F5D"/>
  <w15:docId w15:val="{CCE3362C-ECBB-433A-B458-B31563B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48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B48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cp:lastPrinted>2016-12-02T15:38:00Z</cp:lastPrinted>
  <dcterms:created xsi:type="dcterms:W3CDTF">2020-07-22T10:30:00Z</dcterms:created>
  <dcterms:modified xsi:type="dcterms:W3CDTF">2021-01-24T07:44:00Z</dcterms:modified>
</cp:coreProperties>
</file>